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bookmarkStart w:id="0" w:name="_GoBack"/>
      <w:r>
        <w:rPr>
          <w:rStyle w:val="4"/>
          <w:rFonts w:ascii="方正小标宋简体" w:hAnsi="方正小标宋简体" w:eastAsia="方正小标宋简体" w:cs="方正小标宋简体"/>
          <w:b/>
          <w:sz w:val="36"/>
          <w:szCs w:val="36"/>
          <w:bdr w:val="none" w:color="auto" w:sz="0" w:space="0"/>
        </w:rPr>
        <w:t>广东财经大学三水校区国内公务接待清单</w:t>
      </w:r>
      <w:bookmarkEnd w:id="0"/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ascii="仿宋_GB2312" w:eastAsia="仿宋_GB2312" w:cs="仿宋_GB2312"/>
          <w:sz w:val="28"/>
          <w:szCs w:val="28"/>
          <w:bdr w:val="none" w:color="auto" w:sz="0" w:space="0"/>
        </w:rPr>
        <w:t>承办部门：</w:t>
      </w:r>
      <w:r>
        <w:rPr>
          <w:rFonts w:hint="eastAsia" w:ascii="仿宋_GB2312" w:eastAsia="仿宋_GB2312" w:cs="仿宋_GB2312"/>
          <w:sz w:val="28"/>
          <w:szCs w:val="28"/>
          <w:bdr w:val="none" w:color="auto" w:sz="0" w:space="0"/>
        </w:rPr>
        <w:t xml:space="preserve">                                年    月    日</w:t>
      </w:r>
    </w:p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695"/>
        <w:gridCol w:w="660"/>
        <w:gridCol w:w="246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来访单位名称</w:t>
            </w:r>
          </w:p>
        </w:tc>
        <w:tc>
          <w:tcPr>
            <w:tcW w:w="6660" w:type="dxa"/>
            <w:gridSpan w:val="4"/>
            <w:tcBorders>
              <w:top w:val="single" w:color="auto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50" w:type="dxa"/>
            <w:vMerge w:val="restart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pacing w:val="-15"/>
                <w:sz w:val="28"/>
                <w:szCs w:val="28"/>
              </w:rPr>
              <w:t>接待人员名单</w:t>
            </w: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  名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  务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50" w:type="dxa"/>
            <w:vMerge w:val="continue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50" w:type="dxa"/>
            <w:vMerge w:val="continue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50" w:type="dxa"/>
            <w:vMerge w:val="continue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pacing w:val="-15"/>
                <w:sz w:val="28"/>
                <w:szCs w:val="28"/>
              </w:rPr>
              <w:t>公务活动项目</w:t>
            </w: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时  间</w:t>
            </w: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场  所</w:t>
            </w: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费  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pacing w:val="-15"/>
                <w:sz w:val="28"/>
                <w:szCs w:val="28"/>
              </w:rPr>
              <w:t>接送站</w:t>
            </w: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50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住  宿</w:t>
            </w: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950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就  餐</w:t>
            </w: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50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会  议</w:t>
            </w: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50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用  车</w:t>
            </w: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50" w:type="dxa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  它</w:t>
            </w:r>
          </w:p>
        </w:tc>
        <w:tc>
          <w:tcPr>
            <w:tcW w:w="169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ECE9D8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610" w:type="dxa"/>
            <w:gridSpan w:val="5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费用合计（大写）：                     ￥：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u w:val="single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</w:trPr>
        <w:tc>
          <w:tcPr>
            <w:tcW w:w="4305" w:type="dxa"/>
            <w:gridSpan w:val="3"/>
            <w:tcBorders>
              <w:top w:val="single" w:color="ECE9D8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经办人签字：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color="auto" w:sz="6" w:space="0"/>
              <w:left w:val="single" w:color="ECE9D8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承办部门负责人签字：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仿宋_GB2312" w:eastAsia="仿宋_GB2312" w:cs="仿宋_GB2312"/>
          <w:sz w:val="28"/>
          <w:szCs w:val="28"/>
          <w:bdr w:val="none" w:color="auto" w:sz="0" w:space="0"/>
        </w:rPr>
        <w:t>备注：1.此表一式三份，一份本部门留存，一份交党政工作办公室留存，一份交财务科做报销凭证。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840"/>
      </w:pPr>
      <w:r>
        <w:rPr>
          <w:rFonts w:hint="eastAsia" w:ascii="仿宋_GB2312" w:eastAsia="仿宋_GB2312" w:cs="仿宋_GB2312"/>
          <w:sz w:val="28"/>
          <w:szCs w:val="28"/>
          <w:bdr w:val="none" w:color="auto" w:sz="0" w:space="0"/>
        </w:rPr>
        <w:t>2.接待费报销凭证应当包括财务票据、派出单位公函和接待清单。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783B"/>
    <w:rsid w:val="496D78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2016-10-14T09:11:00Z</dcterms:created>
  <dc:creator>owner</dc:creator>
  <cp:lastModifiedBy>owner</cp:lastModifiedBy>
  <dcterms:modified xsi:type="dcterms:W3CDTF">2016-10-14T09:11:54Z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